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72" w:rsidRDefault="00931172" w:rsidP="0093117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86765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20622" r="25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</w:t>
      </w:r>
    </w:p>
    <w:p w:rsidR="00931172" w:rsidRDefault="00931172" w:rsidP="00931172">
      <w:pPr>
        <w:tabs>
          <w:tab w:val="left" w:pos="-3220"/>
        </w:tabs>
        <w:jc w:val="center"/>
      </w:pPr>
      <w:r>
        <w:t xml:space="preserve">                                                                                                                       </w:t>
      </w:r>
    </w:p>
    <w:p w:rsidR="00931172" w:rsidRDefault="00931172" w:rsidP="00931172">
      <w:pPr>
        <w:tabs>
          <w:tab w:val="left" w:pos="-32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АДМИНИСТРАЦИЯ ЖАРКОВСКОГО РАЙОНА </w:t>
      </w:r>
    </w:p>
    <w:p w:rsidR="00931172" w:rsidRDefault="00931172" w:rsidP="00931172">
      <w:pPr>
        <w:tabs>
          <w:tab w:val="left" w:pos="-32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ТВЕРСКОЙ ОБЛАСТИ     </w:t>
      </w:r>
    </w:p>
    <w:p w:rsidR="00931172" w:rsidRDefault="00931172" w:rsidP="00931172">
      <w:pPr>
        <w:jc w:val="center"/>
        <w:rPr>
          <w:rFonts w:ascii="Arial" w:hAnsi="Arial"/>
        </w:rPr>
      </w:pPr>
    </w:p>
    <w:p w:rsidR="00931172" w:rsidRDefault="00931172" w:rsidP="00931172">
      <w:pPr>
        <w:tabs>
          <w:tab w:val="left" w:pos="-3220"/>
        </w:tabs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Р</w:t>
      </w:r>
      <w:proofErr w:type="gramEnd"/>
      <w:r>
        <w:rPr>
          <w:rFonts w:ascii="Arial" w:hAnsi="Arial"/>
          <w:b/>
        </w:rPr>
        <w:t xml:space="preserve"> А С П О Р Я Ж Е Н И Е</w:t>
      </w:r>
    </w:p>
    <w:p w:rsidR="00931172" w:rsidRDefault="00931172" w:rsidP="00931172">
      <w:pPr>
        <w:tabs>
          <w:tab w:val="left" w:pos="-3220"/>
        </w:tabs>
        <w:jc w:val="center"/>
        <w:rPr>
          <w:rFonts w:ascii="Arial" w:hAnsi="Arial"/>
          <w:b/>
        </w:rPr>
      </w:pPr>
    </w:p>
    <w:p w:rsidR="00931172" w:rsidRDefault="00931172" w:rsidP="00931172">
      <w:pPr>
        <w:tabs>
          <w:tab w:val="left" w:pos="-3220"/>
        </w:tabs>
        <w:rPr>
          <w:rFonts w:ascii="Arial" w:hAnsi="Arial"/>
        </w:rPr>
      </w:pPr>
      <w:r>
        <w:rPr>
          <w:rFonts w:ascii="Arial" w:hAnsi="Arial"/>
        </w:rPr>
        <w:t>11.07.2018 г.                                   пгт. Жарковский                                       № 70-ра</w:t>
      </w:r>
    </w:p>
    <w:p w:rsidR="00931172" w:rsidRDefault="00931172" w:rsidP="00931172">
      <w:pPr>
        <w:tabs>
          <w:tab w:val="left" w:pos="-3220"/>
        </w:tabs>
        <w:rPr>
          <w:rFonts w:ascii="Arial" w:hAnsi="Arial"/>
        </w:rPr>
      </w:pPr>
    </w:p>
    <w:p w:rsidR="00931172" w:rsidRDefault="00931172" w:rsidP="00931172">
      <w:pPr>
        <w:tabs>
          <w:tab w:val="left" w:pos="-3220"/>
        </w:tabs>
        <w:rPr>
          <w:rFonts w:ascii="Arial" w:hAnsi="Arial"/>
        </w:rPr>
      </w:pPr>
    </w:p>
    <w:p w:rsidR="00931172" w:rsidRDefault="00931172" w:rsidP="00931172">
      <w:pPr>
        <w:tabs>
          <w:tab w:val="left" w:pos="-3220"/>
        </w:tabs>
        <w:rPr>
          <w:rFonts w:ascii="Arial" w:hAnsi="Arial"/>
        </w:rPr>
      </w:pPr>
      <w:r>
        <w:rPr>
          <w:rFonts w:ascii="Arial" w:hAnsi="Arial"/>
        </w:rPr>
        <w:t xml:space="preserve">Об определении помещений, пригодных для проведения </w:t>
      </w:r>
    </w:p>
    <w:p w:rsidR="00931172" w:rsidRDefault="00931172" w:rsidP="00931172">
      <w:pPr>
        <w:tabs>
          <w:tab w:val="left" w:pos="-3220"/>
        </w:tabs>
        <w:rPr>
          <w:rFonts w:ascii="Arial" w:hAnsi="Arial"/>
        </w:rPr>
      </w:pPr>
      <w:r>
        <w:rPr>
          <w:rFonts w:ascii="Arial" w:hAnsi="Arial"/>
        </w:rPr>
        <w:t>агитационных публичных мероприятий в форме собраний</w:t>
      </w:r>
    </w:p>
    <w:p w:rsidR="00931172" w:rsidRDefault="00931172" w:rsidP="00931172">
      <w:pPr>
        <w:tabs>
          <w:tab w:val="left" w:pos="-3220"/>
        </w:tabs>
        <w:rPr>
          <w:rFonts w:ascii="Arial" w:hAnsi="Arial"/>
        </w:rPr>
      </w:pPr>
    </w:p>
    <w:p w:rsidR="00931172" w:rsidRDefault="00931172" w:rsidP="00931172">
      <w:pPr>
        <w:tabs>
          <w:tab w:val="left" w:pos="-3220"/>
        </w:tabs>
        <w:rPr>
          <w:rFonts w:ascii="Arial" w:hAnsi="Arial"/>
        </w:rPr>
      </w:pPr>
    </w:p>
    <w:p w:rsidR="00931172" w:rsidRDefault="00931172" w:rsidP="00931172">
      <w:pPr>
        <w:tabs>
          <w:tab w:val="left" w:pos="-322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В связи с назначением дополнительных выборов депутата</w:t>
      </w:r>
      <w:r w:rsidRPr="00931172">
        <w:rPr>
          <w:rFonts w:ascii="Arial" w:hAnsi="Arial"/>
        </w:rPr>
        <w:t xml:space="preserve"> </w:t>
      </w:r>
      <w:r>
        <w:rPr>
          <w:rFonts w:ascii="Arial" w:hAnsi="Arial"/>
        </w:rPr>
        <w:t>Государственной Думы Федерального Собрания Российской Федерации, выборов депутатов представительных органов муниципальных образований Жарковского района Тверской области, в соответствии с ч.1 ст.67 Федерального закона от 22.02.2014 г. № 20-ФЗ «О выборах депутатов государственной Думы Федерального Собрания Российской Федерации», п.1 ст.53 Федерального закона от 12.06.2002 года № 67-ФЗ «Об основных гарантиях избирательных прав</w:t>
      </w:r>
      <w:proofErr w:type="gramEnd"/>
      <w:r>
        <w:rPr>
          <w:rFonts w:ascii="Arial" w:hAnsi="Arial"/>
        </w:rPr>
        <w:t xml:space="preserve"> и права на участие в референдуме граждан Российской Федерации», п.</w:t>
      </w:r>
      <w:r w:rsidR="00D8633A">
        <w:rPr>
          <w:rFonts w:ascii="Arial" w:hAnsi="Arial"/>
        </w:rPr>
        <w:t>1 ст.50</w:t>
      </w:r>
      <w:r>
        <w:rPr>
          <w:rFonts w:ascii="Arial" w:hAnsi="Arial"/>
        </w:rPr>
        <w:t xml:space="preserve"> Избирательного кодекса Тверской об</w:t>
      </w:r>
      <w:r w:rsidR="00D8633A">
        <w:rPr>
          <w:rFonts w:ascii="Arial" w:hAnsi="Arial"/>
        </w:rPr>
        <w:t>ласти от 07.04.2003 г. № 20-ЗО, в целях обеспечения равных условий и оказания содействия зарегистрированным кандидатам, их доверенным лицам в организации и проведении агитационных публичных мероприятий, по согласованию</w:t>
      </w:r>
      <w:r>
        <w:rPr>
          <w:rFonts w:ascii="Arial" w:hAnsi="Arial"/>
        </w:rPr>
        <w:t xml:space="preserve">  </w:t>
      </w:r>
      <w:r w:rsidR="00D8633A">
        <w:rPr>
          <w:rFonts w:ascii="Arial" w:hAnsi="Arial"/>
        </w:rPr>
        <w:t>с администрациями сельских поселений Жарковского района:</w:t>
      </w:r>
    </w:p>
    <w:p w:rsidR="00D8633A" w:rsidRDefault="00D8633A" w:rsidP="00931172">
      <w:pPr>
        <w:tabs>
          <w:tab w:val="left" w:pos="-3220"/>
        </w:tabs>
        <w:jc w:val="both"/>
        <w:rPr>
          <w:rFonts w:ascii="Arial" w:hAnsi="Arial"/>
        </w:rPr>
      </w:pPr>
    </w:p>
    <w:p w:rsidR="00D8633A" w:rsidRDefault="00D8633A" w:rsidP="00D8633A">
      <w:pPr>
        <w:pStyle w:val="a5"/>
        <w:numPr>
          <w:ilvl w:val="0"/>
          <w:numId w:val="1"/>
        </w:numPr>
        <w:tabs>
          <w:tab w:val="left" w:pos="-3220"/>
        </w:tabs>
        <w:jc w:val="both"/>
        <w:rPr>
          <w:rFonts w:ascii="Arial" w:hAnsi="Arial"/>
        </w:rPr>
      </w:pPr>
      <w:r>
        <w:rPr>
          <w:rFonts w:ascii="Arial" w:hAnsi="Arial"/>
        </w:rPr>
        <w:t>Определить перечень помещений, пригодных для проведения агитационных публичных мероприятий в форме собраний (Приложение).</w:t>
      </w:r>
    </w:p>
    <w:p w:rsidR="00D8633A" w:rsidRPr="00D8633A" w:rsidRDefault="00D8633A" w:rsidP="00D8633A">
      <w:pPr>
        <w:pStyle w:val="a5"/>
        <w:numPr>
          <w:ilvl w:val="0"/>
          <w:numId w:val="1"/>
        </w:numPr>
        <w:tabs>
          <w:tab w:val="left" w:pos="-3220"/>
        </w:tabs>
        <w:jc w:val="both"/>
        <w:rPr>
          <w:rFonts w:ascii="Arial" w:hAnsi="Arial"/>
        </w:rPr>
      </w:pPr>
      <w:r>
        <w:rPr>
          <w:rFonts w:ascii="Arial" w:hAnsi="Arial"/>
        </w:rPr>
        <w:t>Настоящее распоряжение опубликовать в газете «Жарковский вестник» и обнародовать на информационных стендах.</w:t>
      </w:r>
    </w:p>
    <w:p w:rsidR="00931172" w:rsidRDefault="00931172" w:rsidP="00931172">
      <w:pPr>
        <w:tabs>
          <w:tab w:val="left" w:pos="-3220"/>
        </w:tabs>
        <w:rPr>
          <w:rFonts w:ascii="Arial" w:hAnsi="Arial"/>
        </w:rPr>
      </w:pPr>
    </w:p>
    <w:p w:rsidR="00D8633A" w:rsidRDefault="00D8633A" w:rsidP="00931172">
      <w:pPr>
        <w:tabs>
          <w:tab w:val="left" w:pos="-3220"/>
        </w:tabs>
        <w:rPr>
          <w:rFonts w:ascii="Arial" w:hAnsi="Arial"/>
        </w:rPr>
      </w:pPr>
    </w:p>
    <w:p w:rsidR="00D8633A" w:rsidRDefault="00D8633A" w:rsidP="00931172">
      <w:pPr>
        <w:tabs>
          <w:tab w:val="left" w:pos="-3220"/>
        </w:tabs>
        <w:rPr>
          <w:rFonts w:ascii="Arial" w:hAnsi="Arial"/>
        </w:rPr>
      </w:pPr>
    </w:p>
    <w:p w:rsidR="00931172" w:rsidRDefault="00931172" w:rsidP="00931172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  <w:r>
        <w:rPr>
          <w:rFonts w:ascii="Arial" w:hAnsi="Arial"/>
        </w:rPr>
        <w:t>И.о</w:t>
      </w:r>
      <w:proofErr w:type="gramStart"/>
      <w:r>
        <w:rPr>
          <w:rFonts w:ascii="Arial" w:hAnsi="Arial"/>
        </w:rPr>
        <w:t>.Г</w:t>
      </w:r>
      <w:proofErr w:type="gramEnd"/>
      <w:r>
        <w:rPr>
          <w:rFonts w:ascii="Arial" w:hAnsi="Arial"/>
        </w:rPr>
        <w:t>лавы Жарковского района,</w:t>
      </w: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  <w:r>
        <w:rPr>
          <w:rFonts w:ascii="Arial" w:hAnsi="Arial"/>
        </w:rPr>
        <w:t xml:space="preserve">заместитель главы администрации района                                           Н.Г.Козлова   </w:t>
      </w: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CE2033" w:rsidRDefault="00CE2033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CE2033" w:rsidP="00D8633A">
      <w:pPr>
        <w:tabs>
          <w:tab w:val="left" w:pos="-3220"/>
        </w:tabs>
        <w:ind w:firstLine="5387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</w:t>
      </w:r>
      <w:r w:rsidR="00D8633A">
        <w:rPr>
          <w:rFonts w:ascii="Arial" w:hAnsi="Arial"/>
        </w:rPr>
        <w:t xml:space="preserve">Приложение </w:t>
      </w:r>
    </w:p>
    <w:p w:rsidR="00D8633A" w:rsidRDefault="00D8633A" w:rsidP="00D8633A">
      <w:pPr>
        <w:tabs>
          <w:tab w:val="left" w:pos="-3220"/>
        </w:tabs>
        <w:ind w:firstLine="5387"/>
        <w:rPr>
          <w:rFonts w:ascii="Arial" w:hAnsi="Arial"/>
        </w:rPr>
      </w:pPr>
      <w:r>
        <w:rPr>
          <w:rFonts w:ascii="Arial" w:hAnsi="Arial"/>
        </w:rPr>
        <w:t xml:space="preserve">к распоряжению администрации  </w:t>
      </w:r>
    </w:p>
    <w:p w:rsidR="00D8633A" w:rsidRDefault="00D8633A" w:rsidP="00D8633A">
      <w:pPr>
        <w:tabs>
          <w:tab w:val="left" w:pos="-3220"/>
        </w:tabs>
        <w:ind w:firstLine="5387"/>
        <w:rPr>
          <w:rFonts w:ascii="Arial" w:hAnsi="Arial"/>
        </w:rPr>
      </w:pPr>
      <w:r>
        <w:rPr>
          <w:rFonts w:ascii="Arial" w:hAnsi="Arial"/>
        </w:rPr>
        <w:t xml:space="preserve">района от 11.07.2018 г. № 70-ра   </w:t>
      </w: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CE2033" w:rsidRDefault="00CE2033" w:rsidP="00D8633A">
      <w:pPr>
        <w:tabs>
          <w:tab w:val="left" w:pos="-3220"/>
        </w:tabs>
        <w:rPr>
          <w:rFonts w:ascii="Arial" w:hAnsi="Arial"/>
        </w:rPr>
      </w:pPr>
    </w:p>
    <w:p w:rsidR="00CE2033" w:rsidRDefault="00CE2033" w:rsidP="00D8633A">
      <w:pPr>
        <w:tabs>
          <w:tab w:val="left" w:pos="-3220"/>
        </w:tabs>
        <w:rPr>
          <w:rFonts w:ascii="Arial" w:hAnsi="Arial"/>
        </w:rPr>
      </w:pPr>
    </w:p>
    <w:p w:rsidR="00D8633A" w:rsidRDefault="00D8633A" w:rsidP="00D8633A">
      <w:pPr>
        <w:tabs>
          <w:tab w:val="left" w:pos="-3220"/>
        </w:tabs>
        <w:rPr>
          <w:rFonts w:ascii="Arial" w:hAnsi="Arial"/>
        </w:rPr>
      </w:pPr>
    </w:p>
    <w:p w:rsidR="00D8633A" w:rsidRPr="00D8633A" w:rsidRDefault="00D8633A" w:rsidP="00D8633A">
      <w:pPr>
        <w:tabs>
          <w:tab w:val="left" w:pos="-3220"/>
        </w:tabs>
        <w:jc w:val="center"/>
        <w:rPr>
          <w:rFonts w:ascii="Arial" w:hAnsi="Arial"/>
          <w:b/>
        </w:rPr>
      </w:pPr>
      <w:r w:rsidRPr="00D8633A">
        <w:rPr>
          <w:rFonts w:ascii="Arial" w:hAnsi="Arial"/>
          <w:b/>
        </w:rPr>
        <w:t>ПЕРЕЧЕНЬ</w:t>
      </w:r>
    </w:p>
    <w:p w:rsidR="00D8633A" w:rsidRDefault="00CE2033" w:rsidP="00D8633A">
      <w:pPr>
        <w:tabs>
          <w:tab w:val="left" w:pos="-32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</w:t>
      </w:r>
      <w:r w:rsidR="00D8633A" w:rsidRPr="00D8633A">
        <w:rPr>
          <w:rFonts w:ascii="Arial" w:hAnsi="Arial"/>
          <w:b/>
        </w:rPr>
        <w:t>омещений</w:t>
      </w:r>
      <w:r>
        <w:rPr>
          <w:rFonts w:ascii="Arial" w:hAnsi="Arial"/>
          <w:b/>
        </w:rPr>
        <w:t>,</w:t>
      </w:r>
      <w:r w:rsidR="00D8633A" w:rsidRPr="00D8633A">
        <w:rPr>
          <w:rFonts w:ascii="Arial" w:hAnsi="Arial"/>
          <w:b/>
        </w:rPr>
        <w:t xml:space="preserve"> пригодных для проведения агитационных публичных мероприятий в форме собраний</w:t>
      </w:r>
    </w:p>
    <w:p w:rsidR="00D8633A" w:rsidRDefault="00D8633A" w:rsidP="00D8633A">
      <w:pPr>
        <w:tabs>
          <w:tab w:val="left" w:pos="-3220"/>
        </w:tabs>
        <w:rPr>
          <w:rFonts w:ascii="Arial" w:hAnsi="Arial"/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3084"/>
      </w:tblGrid>
      <w:tr w:rsidR="00D8633A" w:rsidTr="00CE2033">
        <w:tc>
          <w:tcPr>
            <w:tcW w:w="675" w:type="dxa"/>
          </w:tcPr>
          <w:p w:rsidR="00D8633A" w:rsidRPr="006C79D1" w:rsidRDefault="00D8633A" w:rsidP="00D8633A">
            <w:pPr>
              <w:tabs>
                <w:tab w:val="left" w:pos="-32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C79D1">
              <w:rPr>
                <w:rFonts w:ascii="Arial" w:hAnsi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9D1">
              <w:rPr>
                <w:rFonts w:ascii="Arial" w:hAnsi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79D1"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 w:rsidRPr="006C79D1">
              <w:rPr>
                <w:rFonts w:ascii="Arial" w:hAnsi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D8633A" w:rsidRPr="006C79D1" w:rsidRDefault="00D8633A" w:rsidP="00D8633A">
            <w:pPr>
              <w:tabs>
                <w:tab w:val="left" w:pos="-32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C79D1">
              <w:rPr>
                <w:rFonts w:ascii="Arial" w:hAnsi="Arial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3084" w:type="dxa"/>
          </w:tcPr>
          <w:p w:rsidR="00D8633A" w:rsidRPr="006C79D1" w:rsidRDefault="00D8633A" w:rsidP="00D8633A">
            <w:pPr>
              <w:tabs>
                <w:tab w:val="left" w:pos="-322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C79D1">
              <w:rPr>
                <w:rFonts w:ascii="Arial" w:hAnsi="Arial"/>
                <w:b/>
                <w:sz w:val="24"/>
                <w:szCs w:val="24"/>
              </w:rPr>
              <w:t>Адрес</w:t>
            </w:r>
          </w:p>
        </w:tc>
      </w:tr>
      <w:tr w:rsidR="00D8633A" w:rsidRPr="00D8633A" w:rsidTr="00CE2033">
        <w:tc>
          <w:tcPr>
            <w:tcW w:w="675" w:type="dxa"/>
          </w:tcPr>
          <w:p w:rsidR="00D8633A" w:rsidRPr="006C79D1" w:rsidRDefault="00D8633A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8633A" w:rsidRPr="006C79D1" w:rsidRDefault="00D8633A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Муниципальное учреждение «Межпоселенческий Дом культуры» Жарковского района</w:t>
            </w:r>
          </w:p>
        </w:tc>
        <w:tc>
          <w:tcPr>
            <w:tcW w:w="3084" w:type="dxa"/>
          </w:tcPr>
          <w:p w:rsidR="00CE2033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D8633A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D8633A" w:rsidRPr="006C79D1">
              <w:rPr>
                <w:rFonts w:ascii="Arial" w:hAnsi="Arial"/>
                <w:sz w:val="24"/>
                <w:szCs w:val="24"/>
              </w:rPr>
              <w:t>.С</w:t>
            </w:r>
            <w:proofErr w:type="gramEnd"/>
            <w:r w:rsidR="00D8633A" w:rsidRPr="006C79D1">
              <w:rPr>
                <w:rFonts w:ascii="Arial" w:hAnsi="Arial"/>
                <w:sz w:val="24"/>
                <w:szCs w:val="24"/>
              </w:rPr>
              <w:t xml:space="preserve">оветская, д.37, </w:t>
            </w:r>
          </w:p>
          <w:p w:rsidR="00D8633A" w:rsidRPr="006C79D1" w:rsidRDefault="00D8633A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пгт Жарковский</w:t>
            </w:r>
          </w:p>
        </w:tc>
      </w:tr>
      <w:tr w:rsidR="00D8633A" w:rsidRPr="00D8633A" w:rsidTr="00CE2033">
        <w:tc>
          <w:tcPr>
            <w:tcW w:w="675" w:type="dxa"/>
          </w:tcPr>
          <w:p w:rsidR="00D8633A" w:rsidRPr="006C79D1" w:rsidRDefault="00D8633A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8633A" w:rsidRPr="006C79D1" w:rsidRDefault="00D8633A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Здание муниципального учреждения «Межпоселенческий Дом культуры» Жарковского района</w:t>
            </w:r>
          </w:p>
        </w:tc>
        <w:tc>
          <w:tcPr>
            <w:tcW w:w="3084" w:type="dxa"/>
          </w:tcPr>
          <w:p w:rsidR="00D8633A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D8633A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D8633A" w:rsidRPr="006C79D1">
              <w:rPr>
                <w:rFonts w:ascii="Arial" w:hAnsi="Arial"/>
                <w:sz w:val="24"/>
                <w:szCs w:val="24"/>
              </w:rPr>
              <w:t>.О</w:t>
            </w:r>
            <w:proofErr w:type="gramEnd"/>
            <w:r w:rsidR="00D8633A" w:rsidRPr="006C79D1">
              <w:rPr>
                <w:rFonts w:ascii="Arial" w:hAnsi="Arial"/>
                <w:sz w:val="24"/>
                <w:szCs w:val="24"/>
              </w:rPr>
              <w:t>ктябрьская, д.6, пос.Кривая</w:t>
            </w:r>
          </w:p>
        </w:tc>
      </w:tr>
      <w:tr w:rsidR="00D8633A" w:rsidRPr="00D8633A" w:rsidTr="00CE2033">
        <w:tc>
          <w:tcPr>
            <w:tcW w:w="675" w:type="dxa"/>
          </w:tcPr>
          <w:p w:rsidR="00D8633A" w:rsidRPr="006C79D1" w:rsidRDefault="00D8633A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8633A" w:rsidRPr="006C79D1" w:rsidRDefault="00D8633A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Муниципальное учреждение культуры</w:t>
            </w:r>
            <w:r w:rsidR="006C79D1" w:rsidRPr="006C79D1">
              <w:rPr>
                <w:rFonts w:ascii="Arial" w:hAnsi="Arial"/>
                <w:sz w:val="24"/>
                <w:szCs w:val="24"/>
              </w:rPr>
              <w:t xml:space="preserve"> «Жарковский </w:t>
            </w:r>
            <w:proofErr w:type="spellStart"/>
            <w:r w:rsidR="006C79D1"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="006C79D1" w:rsidRPr="006C79D1">
              <w:rPr>
                <w:rFonts w:ascii="Arial" w:hAnsi="Arial"/>
                <w:sz w:val="24"/>
                <w:szCs w:val="24"/>
              </w:rPr>
              <w:t xml:space="preserve"> центр»</w:t>
            </w:r>
          </w:p>
        </w:tc>
        <w:tc>
          <w:tcPr>
            <w:tcW w:w="3084" w:type="dxa"/>
          </w:tcPr>
          <w:p w:rsidR="00D8633A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.Ц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>ентральная, д.2, д.Данилино</w:t>
            </w:r>
          </w:p>
        </w:tc>
      </w:tr>
      <w:tr w:rsidR="00D8633A" w:rsidRPr="00D8633A" w:rsidTr="00CE2033">
        <w:tc>
          <w:tcPr>
            <w:tcW w:w="675" w:type="dxa"/>
          </w:tcPr>
          <w:p w:rsidR="00D8633A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8633A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Кащенский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сельский клуб –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п</w:t>
            </w:r>
            <w:proofErr w:type="gramStart"/>
            <w:r w:rsidRPr="006C79D1">
              <w:rPr>
                <w:rFonts w:ascii="Arial" w:hAnsi="Arial"/>
                <w:sz w:val="24"/>
                <w:szCs w:val="24"/>
              </w:rPr>
              <w:t>.К</w:t>
            </w:r>
            <w:proofErr w:type="gramEnd"/>
            <w:r w:rsidRPr="006C79D1">
              <w:rPr>
                <w:rFonts w:ascii="Arial" w:hAnsi="Arial"/>
                <w:sz w:val="24"/>
                <w:szCs w:val="24"/>
              </w:rPr>
              <w:t>ащенки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(филиал </w:t>
            </w:r>
            <w:r w:rsidR="00CE2033" w:rsidRPr="006C79D1">
              <w:rPr>
                <w:rFonts w:ascii="Arial" w:hAnsi="Arial"/>
                <w:sz w:val="24"/>
                <w:szCs w:val="24"/>
              </w:rPr>
              <w:t xml:space="preserve">муниципального учреждения культуры </w:t>
            </w:r>
            <w:r w:rsidRPr="006C79D1">
              <w:rPr>
                <w:rFonts w:ascii="Arial" w:hAnsi="Arial"/>
                <w:sz w:val="24"/>
                <w:szCs w:val="24"/>
              </w:rPr>
              <w:t xml:space="preserve">«Жарковский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центр»</w:t>
            </w:r>
          </w:p>
        </w:tc>
        <w:tc>
          <w:tcPr>
            <w:tcW w:w="3084" w:type="dxa"/>
          </w:tcPr>
          <w:p w:rsidR="00D8633A" w:rsidRPr="006C79D1" w:rsidRDefault="00CE2033" w:rsidP="006C79D1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.Ц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 xml:space="preserve">ентральная, д.1, </w:t>
            </w:r>
            <w:proofErr w:type="spellStart"/>
            <w:r w:rsidR="006C79D1" w:rsidRPr="006C79D1">
              <w:rPr>
                <w:rFonts w:ascii="Arial" w:hAnsi="Arial"/>
                <w:sz w:val="24"/>
                <w:szCs w:val="24"/>
              </w:rPr>
              <w:t>п.Кащенки</w:t>
            </w:r>
            <w:proofErr w:type="spellEnd"/>
          </w:p>
        </w:tc>
      </w:tr>
      <w:tr w:rsidR="006C79D1" w:rsidRPr="00D8633A" w:rsidTr="00CE2033">
        <w:tc>
          <w:tcPr>
            <w:tcW w:w="675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C79D1" w:rsidRPr="006C79D1" w:rsidRDefault="006C79D1" w:rsidP="006C79D1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Новоселковский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центр»</w:t>
            </w:r>
          </w:p>
        </w:tc>
        <w:tc>
          <w:tcPr>
            <w:tcW w:w="3084" w:type="dxa"/>
          </w:tcPr>
          <w:p w:rsidR="006C79D1" w:rsidRPr="006C79D1" w:rsidRDefault="00CE2033" w:rsidP="006C79D1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.Ц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>ентральная, д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="006C79D1" w:rsidRPr="006C79D1">
              <w:rPr>
                <w:rFonts w:ascii="Arial" w:hAnsi="Arial"/>
                <w:sz w:val="24"/>
                <w:szCs w:val="24"/>
              </w:rPr>
              <w:t xml:space="preserve">17, </w:t>
            </w:r>
            <w:proofErr w:type="spellStart"/>
            <w:r w:rsidR="006C79D1" w:rsidRPr="006C79D1">
              <w:rPr>
                <w:rFonts w:ascii="Arial" w:hAnsi="Arial"/>
                <w:sz w:val="24"/>
                <w:szCs w:val="24"/>
              </w:rPr>
              <w:t>д.Дубоцкое</w:t>
            </w:r>
            <w:proofErr w:type="spellEnd"/>
          </w:p>
        </w:tc>
      </w:tr>
      <w:tr w:rsidR="006C79D1" w:rsidRPr="00D8633A" w:rsidTr="00CE2033">
        <w:tc>
          <w:tcPr>
            <w:tcW w:w="675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Новоселковский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сельский клуб (филиал муниципального учреждения культуры «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Новоселковский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центр»)</w:t>
            </w:r>
          </w:p>
        </w:tc>
        <w:tc>
          <w:tcPr>
            <w:tcW w:w="3084" w:type="dxa"/>
          </w:tcPr>
          <w:p w:rsidR="006C79D1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.К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>омсомольская, д.4, п.Новоселки</w:t>
            </w:r>
          </w:p>
        </w:tc>
      </w:tr>
      <w:tr w:rsidR="006C79D1" w:rsidRPr="00D8633A" w:rsidTr="00CE2033">
        <w:tc>
          <w:tcPr>
            <w:tcW w:w="675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Криволукский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сельский клуб (филиал муниципального учреждения культуры «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Новоселковский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центр»)</w:t>
            </w:r>
          </w:p>
        </w:tc>
        <w:tc>
          <w:tcPr>
            <w:tcW w:w="3084" w:type="dxa"/>
          </w:tcPr>
          <w:p w:rsidR="006C79D1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.К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>ривая Лука</w:t>
            </w:r>
          </w:p>
        </w:tc>
      </w:tr>
      <w:tr w:rsidR="006C79D1" w:rsidRPr="00D8633A" w:rsidTr="00CE2033">
        <w:tc>
          <w:tcPr>
            <w:tcW w:w="675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6C79D1" w:rsidRPr="006C79D1" w:rsidRDefault="006C79D1" w:rsidP="00CE2033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Сычевский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сельский </w:t>
            </w:r>
            <w:r w:rsidR="00CE2033">
              <w:rPr>
                <w:rFonts w:ascii="Arial" w:hAnsi="Arial"/>
                <w:sz w:val="24"/>
                <w:szCs w:val="24"/>
              </w:rPr>
              <w:t>Дом культуры</w:t>
            </w:r>
            <w:r w:rsidRPr="006C79D1">
              <w:rPr>
                <w:rFonts w:ascii="Arial" w:hAnsi="Arial"/>
                <w:sz w:val="24"/>
                <w:szCs w:val="24"/>
              </w:rPr>
              <w:t xml:space="preserve"> (филиал муниципального учреждения культуры «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Новоселковский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центр»)</w:t>
            </w:r>
          </w:p>
        </w:tc>
        <w:tc>
          <w:tcPr>
            <w:tcW w:w="3084" w:type="dxa"/>
          </w:tcPr>
          <w:p w:rsidR="006C79D1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6C79D1" w:rsidRPr="006C79D1">
              <w:rPr>
                <w:rFonts w:ascii="Arial" w:hAnsi="Arial"/>
                <w:sz w:val="24"/>
                <w:szCs w:val="24"/>
              </w:rPr>
              <w:t xml:space="preserve">Центральная, д.24, </w:t>
            </w:r>
            <w:proofErr w:type="spellStart"/>
            <w:r w:rsidR="006C79D1" w:rsidRPr="006C79D1">
              <w:rPr>
                <w:rFonts w:ascii="Arial" w:hAnsi="Arial"/>
                <w:sz w:val="24"/>
                <w:szCs w:val="24"/>
              </w:rPr>
              <w:t>д.Королевщина</w:t>
            </w:r>
            <w:proofErr w:type="spellEnd"/>
          </w:p>
        </w:tc>
      </w:tr>
      <w:tr w:rsidR="006C79D1" w:rsidRPr="00D8633A" w:rsidTr="00CE2033">
        <w:tc>
          <w:tcPr>
            <w:tcW w:w="675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Здание муниципального учреждения культуры «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Новоселковский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центр»</w:t>
            </w:r>
          </w:p>
        </w:tc>
        <w:tc>
          <w:tcPr>
            <w:tcW w:w="3084" w:type="dxa"/>
          </w:tcPr>
          <w:p w:rsidR="006C79D1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л.О.Питерянинова</w:t>
            </w:r>
            <w:proofErr w:type="spellEnd"/>
            <w:r w:rsidR="006C79D1" w:rsidRPr="006C79D1">
              <w:rPr>
                <w:rFonts w:ascii="Arial" w:hAnsi="Arial"/>
                <w:sz w:val="24"/>
                <w:szCs w:val="24"/>
              </w:rPr>
              <w:t>, д.9, д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.П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>олоска</w:t>
            </w:r>
          </w:p>
        </w:tc>
      </w:tr>
      <w:tr w:rsidR="006C79D1" w:rsidRPr="00D8633A" w:rsidTr="00CE2033">
        <w:tc>
          <w:tcPr>
            <w:tcW w:w="675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6C79D1" w:rsidRPr="006C79D1" w:rsidRDefault="006C79D1" w:rsidP="006C79D1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Щучейский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центр»</w:t>
            </w:r>
          </w:p>
        </w:tc>
        <w:tc>
          <w:tcPr>
            <w:tcW w:w="3084" w:type="dxa"/>
          </w:tcPr>
          <w:p w:rsidR="006C79D1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.К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>ольцевая, д.4, д.Щучье</w:t>
            </w:r>
          </w:p>
        </w:tc>
      </w:tr>
      <w:tr w:rsidR="006C79D1" w:rsidRPr="00D8633A" w:rsidTr="00CE2033">
        <w:tc>
          <w:tcPr>
            <w:tcW w:w="675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6C79D1" w:rsidRPr="006C79D1" w:rsidRDefault="006C79D1" w:rsidP="006C79D1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Гороватский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СДК (филиал муниципального учреждения культуры «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Щучейский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центр»)</w:t>
            </w:r>
          </w:p>
        </w:tc>
        <w:tc>
          <w:tcPr>
            <w:tcW w:w="3084" w:type="dxa"/>
          </w:tcPr>
          <w:p w:rsidR="006C79D1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.Ц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 xml:space="preserve">ентральная, д.4, </w:t>
            </w:r>
            <w:proofErr w:type="spellStart"/>
            <w:r w:rsidR="006C79D1" w:rsidRPr="006C79D1">
              <w:rPr>
                <w:rFonts w:ascii="Arial" w:hAnsi="Arial"/>
                <w:sz w:val="24"/>
                <w:szCs w:val="24"/>
              </w:rPr>
              <w:t>д.Гороватка</w:t>
            </w:r>
            <w:proofErr w:type="spellEnd"/>
          </w:p>
        </w:tc>
      </w:tr>
      <w:tr w:rsidR="006C79D1" w:rsidRPr="00D8633A" w:rsidTr="00CE2033">
        <w:tc>
          <w:tcPr>
            <w:tcW w:w="675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6C79D1" w:rsidRPr="006C79D1" w:rsidRDefault="006C79D1" w:rsidP="006C79D1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 xml:space="preserve">Троицкая сельская библиотека (филиал </w:t>
            </w:r>
            <w:r w:rsidR="00B01F05">
              <w:rPr>
                <w:rFonts w:ascii="Arial" w:hAnsi="Arial"/>
                <w:sz w:val="24"/>
                <w:szCs w:val="24"/>
              </w:rPr>
              <w:t xml:space="preserve">   </w:t>
            </w:r>
            <w:r w:rsidRPr="006C79D1">
              <w:rPr>
                <w:rFonts w:ascii="Arial" w:hAnsi="Arial"/>
                <w:sz w:val="24"/>
                <w:szCs w:val="24"/>
              </w:rPr>
              <w:t>муниципального учреждения культуры «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Щучейский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Pr="006C79D1">
              <w:rPr>
                <w:rFonts w:ascii="Arial" w:hAnsi="Arial"/>
                <w:sz w:val="24"/>
                <w:szCs w:val="24"/>
              </w:rPr>
              <w:t xml:space="preserve"> центр»)</w:t>
            </w:r>
          </w:p>
        </w:tc>
        <w:tc>
          <w:tcPr>
            <w:tcW w:w="3084" w:type="dxa"/>
          </w:tcPr>
          <w:p w:rsidR="006C79D1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.Ц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>ентральная, д.5, д.Троицкое</w:t>
            </w:r>
          </w:p>
        </w:tc>
      </w:tr>
      <w:tr w:rsidR="006C79D1" w:rsidRPr="00D8633A" w:rsidTr="00CE2033">
        <w:tc>
          <w:tcPr>
            <w:tcW w:w="675" w:type="dxa"/>
          </w:tcPr>
          <w:p w:rsidR="006C79D1" w:rsidRPr="006C79D1" w:rsidRDefault="006C79D1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 w:rsidRPr="006C79D1"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6C79D1" w:rsidRPr="006C79D1" w:rsidRDefault="00CE2033" w:rsidP="006C79D1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сельский Д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ом культуры (филиал муниципального учреждения культуры «</w:t>
            </w:r>
            <w:proofErr w:type="spellStart"/>
            <w:r w:rsidR="006C79D1" w:rsidRPr="006C79D1">
              <w:rPr>
                <w:rFonts w:ascii="Arial" w:hAnsi="Arial"/>
                <w:sz w:val="24"/>
                <w:szCs w:val="24"/>
              </w:rPr>
              <w:t>Щучейский</w:t>
            </w:r>
            <w:proofErr w:type="spellEnd"/>
            <w:r w:rsidR="006C79D1" w:rsidRPr="006C79D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6C79D1" w:rsidRPr="006C79D1">
              <w:rPr>
                <w:rFonts w:ascii="Arial" w:hAnsi="Arial"/>
                <w:sz w:val="24"/>
                <w:szCs w:val="24"/>
              </w:rPr>
              <w:t>культурно-досуговый</w:t>
            </w:r>
            <w:proofErr w:type="spellEnd"/>
            <w:r w:rsidR="006C79D1" w:rsidRPr="006C79D1">
              <w:rPr>
                <w:rFonts w:ascii="Arial" w:hAnsi="Arial"/>
                <w:sz w:val="24"/>
                <w:szCs w:val="24"/>
              </w:rPr>
              <w:t xml:space="preserve"> центр»)</w:t>
            </w:r>
          </w:p>
        </w:tc>
        <w:tc>
          <w:tcPr>
            <w:tcW w:w="3084" w:type="dxa"/>
          </w:tcPr>
          <w:p w:rsidR="006C79D1" w:rsidRPr="006C79D1" w:rsidRDefault="00CE2033" w:rsidP="00D8633A">
            <w:pPr>
              <w:tabs>
                <w:tab w:val="left" w:pos="-32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="006C79D1" w:rsidRPr="006C79D1">
              <w:rPr>
                <w:rFonts w:ascii="Arial" w:hAnsi="Arial"/>
                <w:sz w:val="24"/>
                <w:szCs w:val="24"/>
              </w:rPr>
              <w:t>л</w:t>
            </w:r>
            <w:proofErr w:type="gramStart"/>
            <w:r w:rsidR="006C79D1" w:rsidRPr="006C79D1">
              <w:rPr>
                <w:rFonts w:ascii="Arial" w:hAnsi="Arial"/>
                <w:sz w:val="24"/>
                <w:szCs w:val="24"/>
              </w:rPr>
              <w:t>.Ц</w:t>
            </w:r>
            <w:proofErr w:type="gramEnd"/>
            <w:r w:rsidR="006C79D1" w:rsidRPr="006C79D1">
              <w:rPr>
                <w:rFonts w:ascii="Arial" w:hAnsi="Arial"/>
                <w:sz w:val="24"/>
                <w:szCs w:val="24"/>
              </w:rPr>
              <w:t>ентральная, д.24, д.Вороны</w:t>
            </w:r>
          </w:p>
        </w:tc>
      </w:tr>
    </w:tbl>
    <w:p w:rsidR="00E01B6D" w:rsidRPr="00D8633A" w:rsidRDefault="00B01F05" w:rsidP="00CE2033">
      <w:pPr>
        <w:jc w:val="center"/>
        <w:rPr>
          <w:b/>
        </w:rPr>
      </w:pPr>
    </w:p>
    <w:sectPr w:rsidR="00E01B6D" w:rsidRPr="00D8633A" w:rsidSect="00CE20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867"/>
    <w:multiLevelType w:val="hybridMultilevel"/>
    <w:tmpl w:val="B8C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172"/>
    <w:rsid w:val="000D6FBC"/>
    <w:rsid w:val="000E0EBF"/>
    <w:rsid w:val="001A2BBB"/>
    <w:rsid w:val="001B1049"/>
    <w:rsid w:val="004424A2"/>
    <w:rsid w:val="006C79D1"/>
    <w:rsid w:val="00931172"/>
    <w:rsid w:val="009E6C2C"/>
    <w:rsid w:val="00A43565"/>
    <w:rsid w:val="00B01F05"/>
    <w:rsid w:val="00CE2033"/>
    <w:rsid w:val="00D8633A"/>
    <w:rsid w:val="00E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B104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0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7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8633A"/>
    <w:pPr>
      <w:ind w:left="720"/>
      <w:contextualSpacing/>
    </w:pPr>
  </w:style>
  <w:style w:type="table" w:styleId="a6">
    <w:name w:val="Table Grid"/>
    <w:basedOn w:val="a1"/>
    <w:uiPriority w:val="59"/>
    <w:rsid w:val="00D8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cp:lastPrinted>2018-07-12T07:05:00Z</cp:lastPrinted>
  <dcterms:created xsi:type="dcterms:W3CDTF">2018-07-12T06:28:00Z</dcterms:created>
  <dcterms:modified xsi:type="dcterms:W3CDTF">2018-07-13T09:06:00Z</dcterms:modified>
</cp:coreProperties>
</file>